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5395" w14:textId="065DC1BE" w:rsidR="00083CDE" w:rsidRPr="00861B3F" w:rsidRDefault="00083CDE" w:rsidP="00083CDE">
      <w:pPr>
        <w:rPr>
          <w:rFonts w:ascii="Times New Roman" w:hAnsi="Times New Roman" w:cs="Times New Roman"/>
          <w:b/>
          <w:sz w:val="24"/>
          <w:szCs w:val="24"/>
          <w:u w:val="single"/>
        </w:rPr>
      </w:pPr>
      <w:r w:rsidRPr="00861B3F">
        <w:rPr>
          <w:rFonts w:ascii="Times New Roman" w:hAnsi="Times New Roman" w:cs="Times New Roman"/>
          <w:b/>
          <w:sz w:val="24"/>
          <w:szCs w:val="24"/>
          <w:u w:val="single"/>
        </w:rPr>
        <w:t>Homily for the 33rd Sunday in Ordinary Time, Year C</w:t>
      </w:r>
      <w:r w:rsidR="00861B3F">
        <w:rPr>
          <w:rFonts w:ascii="Times New Roman" w:hAnsi="Times New Roman" w:cs="Times New Roman"/>
          <w:b/>
          <w:sz w:val="24"/>
          <w:szCs w:val="24"/>
          <w:u w:val="single"/>
        </w:rPr>
        <w:t>:</w:t>
      </w:r>
    </w:p>
    <w:p w14:paraId="188660A1"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Dear brothers and sisters,</w:t>
      </w:r>
    </w:p>
    <w:p w14:paraId="15842F16"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 xml:space="preserve">Today we celebrate the 33rd Sunday in ordinary time. As we approach the end of the liturgical year, the Church invites us to reflect on judgement, perseverance, and hope in God’s promises. The readings of today remind us that even in times of fear, weariness, and uncertainty, God’s justice, faithfulness and love never fail. </w:t>
      </w:r>
    </w:p>
    <w:p w14:paraId="1375AAE5"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The context of the first reading is found in the time when the people of Israel had returned from exile, they had rebuilt the Temple, and they hoped renewed blessings.</w:t>
      </w:r>
    </w:p>
    <w:p w14:paraId="6765C814"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Unfortunately, disappointment followed: corruption reappeared among their priests, social injustices continued, and the poor suffered. Many of them began to question whether God was still caring, and whether there was still need to serve God, since the wicked seemed to prosper, while the righteous people were suffering.</w:t>
      </w:r>
    </w:p>
    <w:p w14:paraId="1F505EA0"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 xml:space="preserve">In response to that situation, God sent the Prophet Malachi who proclaimed that that the day of the Lord was coming, when God would set everything right. The Prophet announced both judgement and hope. His warning of a “blazing furnace” recalls purification rather than destruction: God’s justice would not be a blind rage, it would be a refining fire, so that the righteous might shine. </w:t>
      </w:r>
    </w:p>
    <w:p w14:paraId="6A9FBC65"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Dear brothers and sisters,</w:t>
      </w:r>
    </w:p>
    <w:p w14:paraId="5B3428F2"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 xml:space="preserve">We too, there are many times we live in uncertain times. When we face those situations, then remember that this message of the prophet is ours, and it is clear: do not lose hearts, God is at work. Just as dawn follows the night, His light will shine on those who remain faithful. </w:t>
      </w:r>
    </w:p>
    <w:p w14:paraId="1C4A7B24"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This passage invites us to examine our hearts: do we live as if God sees and judges our actions? The same passage challenges us to persevere in goodness even when evil seems to prevail…God’s justice may seem delayed, but it is certain. Let us then remain steadfast, humble and faithful, allowing Christ’s light to purify our hearts and bring healing to our lives.</w:t>
      </w:r>
    </w:p>
    <w:p w14:paraId="48B2E3FF"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 xml:space="preserve">In the second reading, St Paul reminds the Christians in Thessalonica about hard work and responsibility. In that time, some members had become lazy, spending their time gossiping and depending on others instead of working. His message is clear: Faith in Christ does not mean that we stop our daily duties. </w:t>
      </w:r>
    </w:p>
    <w:p w14:paraId="236EE530"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He says, “If anyone is not willing to work, let him not eat”. This might sound harsh, but Paul is teaching that laziness harms both the person and the community. Each one of us is called to contribute in some ways: through working, service and prayer. Our jobs, occupations, when done with love and honesty, they become a way to glorify God and serve our brothers and sisters.</w:t>
      </w:r>
    </w:p>
    <w:p w14:paraId="04013D57"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This reading challenges us to see work not just a duty, but as a gift from God.</w:t>
      </w:r>
    </w:p>
    <w:p w14:paraId="18D237CC"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 xml:space="preserve">In the Gospel, Jesus gives us a very important message: stay steady, faithful, and not give up when fear comes. In this Gospel, Jesus does not hide the reality of suffering. He speaks of </w:t>
      </w:r>
      <w:r w:rsidRPr="00083CDE">
        <w:rPr>
          <w:rFonts w:ascii="Times New Roman" w:hAnsi="Times New Roman" w:cs="Times New Roman"/>
          <w:sz w:val="24"/>
          <w:szCs w:val="24"/>
        </w:rPr>
        <w:lastRenderedPageBreak/>
        <w:t>wars, disasters, and persecutions, and most painful, He speaks of betrayal from the people that we trust, even our own family and closest friends. The world that He describes feels uncertain and scary, yet, amid all these realities, Jesus tells us, “Do not be terrified”. He promises that these difficult times give us a chance to testify and to show what truly matters.</w:t>
      </w:r>
    </w:p>
    <w:p w14:paraId="61A73C9A"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Dear brothers and sisters,</w:t>
      </w:r>
    </w:p>
    <w:p w14:paraId="29714F71" w14:textId="77777777" w:rsidR="00861B3F"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When everything seems to fall apart, Jesus invites us not to rely on human success or on the impressive “Temples” that we built, but to ground ourselves in faithfulness. He invites us to choose again, and again to rely on God when we feel lost or afraid. When we suffer, God is still working within our pain.</w:t>
      </w:r>
    </w:p>
    <w:p w14:paraId="790655B2" w14:textId="38081744" w:rsidR="00083CDE" w:rsidRPr="00083CDE" w:rsidRDefault="00083CDE" w:rsidP="00861B3F">
      <w:pPr>
        <w:ind w:firstLine="720"/>
        <w:rPr>
          <w:rFonts w:ascii="Times New Roman" w:hAnsi="Times New Roman" w:cs="Times New Roman"/>
          <w:sz w:val="24"/>
          <w:szCs w:val="24"/>
        </w:rPr>
      </w:pPr>
      <w:r w:rsidRPr="00083CDE">
        <w:rPr>
          <w:rFonts w:ascii="Times New Roman" w:hAnsi="Times New Roman" w:cs="Times New Roman"/>
          <w:sz w:val="24"/>
          <w:szCs w:val="24"/>
        </w:rPr>
        <w:t>Real victory is not escaping trials, but walking through them with Faith, knowing that God never leaves us. Therefore, when everything around us trembles, may we stand firm in faith, trusting that the Sun f Justice still rises, and that His light will never fade.</w:t>
      </w:r>
    </w:p>
    <w:p w14:paraId="03127B1A" w14:textId="77777777" w:rsidR="00083CDE" w:rsidRPr="00083CDE" w:rsidRDefault="00083CDE" w:rsidP="00083CDE">
      <w:pPr>
        <w:rPr>
          <w:rFonts w:ascii="Times New Roman" w:hAnsi="Times New Roman" w:cs="Times New Roman"/>
          <w:sz w:val="24"/>
          <w:szCs w:val="24"/>
        </w:rPr>
      </w:pPr>
      <w:r w:rsidRPr="00083CDE">
        <w:rPr>
          <w:rFonts w:ascii="Times New Roman" w:hAnsi="Times New Roman" w:cs="Times New Roman"/>
          <w:sz w:val="24"/>
          <w:szCs w:val="24"/>
        </w:rPr>
        <w:t xml:space="preserve">May God bless us all! </w:t>
      </w:r>
    </w:p>
    <w:p w14:paraId="77093FD3" w14:textId="77777777" w:rsidR="00083CDE" w:rsidRPr="00083CDE" w:rsidRDefault="00083CDE" w:rsidP="00083CDE">
      <w:pPr>
        <w:rPr>
          <w:rFonts w:ascii="Times New Roman" w:hAnsi="Times New Roman" w:cs="Times New Roman"/>
          <w:sz w:val="24"/>
          <w:szCs w:val="24"/>
        </w:rPr>
      </w:pPr>
      <w:r w:rsidRPr="00083CDE">
        <w:rPr>
          <w:rFonts w:ascii="Times New Roman" w:hAnsi="Times New Roman" w:cs="Times New Roman"/>
          <w:sz w:val="24"/>
          <w:szCs w:val="24"/>
        </w:rPr>
        <w:t xml:space="preserve">     </w:t>
      </w:r>
    </w:p>
    <w:p w14:paraId="38E28860" w14:textId="77777777" w:rsidR="00083CDE" w:rsidRPr="00083CDE" w:rsidRDefault="00083CDE" w:rsidP="00083CDE">
      <w:pPr>
        <w:rPr>
          <w:rFonts w:ascii="Times New Roman" w:hAnsi="Times New Roman" w:cs="Times New Roman"/>
          <w:sz w:val="24"/>
          <w:szCs w:val="24"/>
        </w:rPr>
      </w:pPr>
      <w:r w:rsidRPr="00083CDE">
        <w:rPr>
          <w:rFonts w:ascii="Times New Roman" w:hAnsi="Times New Roman" w:cs="Times New Roman"/>
          <w:sz w:val="24"/>
          <w:szCs w:val="24"/>
        </w:rPr>
        <w:t xml:space="preserve">   </w:t>
      </w:r>
    </w:p>
    <w:p w14:paraId="03CF5315" w14:textId="77777777" w:rsidR="00E21B0A" w:rsidRPr="00083CDE" w:rsidRDefault="00E21B0A">
      <w:pPr>
        <w:rPr>
          <w:rFonts w:ascii="Times New Roman" w:hAnsi="Times New Roman" w:cs="Times New Roman"/>
          <w:sz w:val="24"/>
          <w:szCs w:val="24"/>
        </w:rPr>
      </w:pPr>
    </w:p>
    <w:sectPr w:rsidR="00390EBA" w:rsidRPr="00083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5F"/>
    <w:rsid w:val="00083CDE"/>
    <w:rsid w:val="00556829"/>
    <w:rsid w:val="006C5272"/>
    <w:rsid w:val="00861B3F"/>
    <w:rsid w:val="00882D55"/>
    <w:rsid w:val="00B2425F"/>
    <w:rsid w:val="00E21B0A"/>
    <w:rsid w:val="00EC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AC0E"/>
  <w15:chartTrackingRefBased/>
  <w15:docId w15:val="{BE5E285F-2008-424B-B3F0-5077FDB8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0</DocSecurity>
  <Lines>27</Lines>
  <Paragraphs>7</Paragraphs>
  <ScaleCrop>false</ScaleCrop>
  <Company>Archdiocese of Dubuque</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Telesphore</dc:creator>
  <cp:keywords/>
  <dc:description/>
  <cp:lastModifiedBy>Holy Rosary</cp:lastModifiedBy>
  <cp:revision>2</cp:revision>
  <dcterms:created xsi:type="dcterms:W3CDTF">2025-11-18T17:58:00Z</dcterms:created>
  <dcterms:modified xsi:type="dcterms:W3CDTF">2025-11-18T17:58:00Z</dcterms:modified>
</cp:coreProperties>
</file>